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31" w:rsidRDefault="003E1531" w:rsidP="003E1531">
      <w:pPr>
        <w:pStyle w:val="Testonormale"/>
        <w:jc w:val="center"/>
        <w:rPr>
          <w:b/>
          <w:bCs/>
          <w:color w:val="0000FF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t xml:space="preserve">Londra – Olimpiadi 2012: 11-12-13-14 ottobre </w:t>
      </w:r>
    </w:p>
    <w:p w:rsidR="003E1531" w:rsidRDefault="003E1531" w:rsidP="003E1531">
      <w:pPr>
        <w:pStyle w:val="Testonormale"/>
        <w:jc w:val="center"/>
        <w:rPr>
          <w:b/>
          <w:bCs/>
          <w:color w:val="0000FF"/>
          <w:sz w:val="40"/>
          <w:szCs w:val="40"/>
        </w:rPr>
      </w:pPr>
    </w:p>
    <w:p w:rsidR="003E1531" w:rsidRDefault="003E1531" w:rsidP="003E1531">
      <w:pPr>
        <w:pStyle w:val="Testonormale"/>
        <w:jc w:val="center"/>
        <w:rPr>
          <w:b/>
          <w:bCs/>
          <w:color w:val="1F497D"/>
          <w:u w:val="single"/>
        </w:rPr>
      </w:pPr>
      <w:r>
        <w:rPr>
          <w:b/>
          <w:bCs/>
          <w:noProof/>
          <w:color w:val="1F497D"/>
          <w:lang w:eastAsia="it-IT"/>
        </w:rPr>
        <w:drawing>
          <wp:inline distT="0" distB="0" distL="0" distR="0" wp14:anchorId="34B586EA" wp14:editId="33059DDE">
            <wp:extent cx="5082540" cy="1412875"/>
            <wp:effectExtent l="0" t="0" r="3810" b="0"/>
            <wp:docPr id="1" name="Immagine 1" descr="cid:image001.jpg@01CD53B4.E3D9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1.jpg@01CD53B4.E3D99A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31" w:rsidRDefault="003E1531" w:rsidP="003E1531">
      <w:pPr>
        <w:pStyle w:val="Testonormale"/>
        <w:jc w:val="center"/>
        <w:rPr>
          <w:b/>
          <w:bCs/>
          <w:color w:val="1F497D"/>
          <w:u w:val="single"/>
        </w:rPr>
      </w:pPr>
    </w:p>
    <w:p w:rsidR="00965808" w:rsidRDefault="003E1531" w:rsidP="00DD18D1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4A4848"/>
          <w:sz w:val="30"/>
          <w:szCs w:val="30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pict>
          <v:rect id="_x0000_i1029" style="width:0;height:.75pt" o:hralign="center" o:hrstd="t" o:hr="t" fillcolor="#a0a0a0" stroked="f"/>
        </w:pict>
      </w:r>
    </w:p>
    <w:p w:rsidR="00DD18D1" w:rsidRPr="00DD18D1" w:rsidRDefault="00DD18D1" w:rsidP="00DD18D1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4A4848"/>
          <w:sz w:val="30"/>
          <w:szCs w:val="30"/>
          <w:lang w:eastAsia="it-IT"/>
        </w:rPr>
      </w:pPr>
      <w:r w:rsidRPr="00DD18D1">
        <w:rPr>
          <w:rFonts w:ascii="Arial" w:eastAsia="Times New Roman" w:hAnsi="Arial" w:cs="Arial"/>
          <w:color w:val="4A4848"/>
          <w:sz w:val="30"/>
          <w:szCs w:val="30"/>
          <w:lang w:eastAsia="it-IT"/>
        </w:rPr>
        <w:t>1° Giorno</w:t>
      </w:r>
    </w:p>
    <w:p w:rsidR="00DD18D1" w:rsidRPr="00DD18D1" w:rsidRDefault="00DD18D1" w:rsidP="00DD18D1">
      <w:pPr>
        <w:pBdr>
          <w:left w:val="single" w:sz="12" w:space="9" w:color="686868"/>
        </w:pBdr>
        <w:shd w:val="clear" w:color="auto" w:fill="FFFFFF"/>
        <w:spacing w:before="90" w:after="150" w:line="330" w:lineRule="atLeast"/>
        <w:rPr>
          <w:rFonts w:ascii="Arial" w:eastAsia="Times New Roman" w:hAnsi="Arial" w:cs="Arial"/>
          <w:b/>
          <w:bCs/>
          <w:color w:val="4A4848"/>
          <w:sz w:val="21"/>
          <w:szCs w:val="21"/>
          <w:lang w:eastAsia="it-IT"/>
        </w:rPr>
      </w:pPr>
      <w:r w:rsidRPr="00DD18D1">
        <w:rPr>
          <w:rFonts w:ascii="Arial" w:eastAsia="Times New Roman" w:hAnsi="Arial" w:cs="Arial"/>
          <w:b/>
          <w:bCs/>
          <w:color w:val="4A4848"/>
          <w:sz w:val="21"/>
          <w:szCs w:val="21"/>
          <w:lang w:eastAsia="it-IT"/>
        </w:rPr>
        <w:t>giovedì 11 ottobre</w:t>
      </w:r>
    </w:p>
    <w:p w:rsidR="00DD18D1" w:rsidRPr="00DD18D1" w:rsidRDefault="00DD18D1" w:rsidP="00DD1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18D1">
        <w:rPr>
          <w:rFonts w:ascii="Arial" w:eastAsia="Times New Roman" w:hAnsi="Arial" w:cs="Arial"/>
          <w:color w:val="000000"/>
          <w:sz w:val="2"/>
          <w:szCs w:val="2"/>
          <w:lang w:eastAsia="it-IT"/>
        </w:rPr>
        <w:br w:type="textWrapping" w:clear="all"/>
      </w:r>
    </w:p>
    <w:p w:rsidR="0028418C" w:rsidRDefault="00DD18D1" w:rsidP="00201ED6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c4851"/>
      <w:bookmarkEnd w:id="0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Partenza alle ore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07:40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con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volo 226 Alitalia da Milano Linate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Arrivo a Londra (1 ora di fuso orario) aeroporto di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Heathrow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alle ore 08:45. Incontro con l’architetto guida e accompagnatore e trasferimento in hotel.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Tour a piedi orientativo del lungo fiume, passando per il </w:t>
      </w:r>
      <w:hyperlink r:id="rId9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London Eye</w:t>
        </w:r>
      </w:hyperlink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hyperlink r:id="rId10" w:history="1">
        <w:r w:rsidR="0028418C" w:rsidRPr="006407E7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http://www.londoneye.com/it/</w:t>
        </w:r>
      </w:hyperlink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DD18D1" w:rsidRPr="00DD18D1" w:rsidRDefault="0028418C" w:rsidP="0028418C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Visita della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proofErr w:type="spellStart"/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London</w:t>
      </w:r>
      <w:proofErr w:type="spellEnd"/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Bridge </w:t>
      </w:r>
      <w:proofErr w:type="spellStart"/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Tower</w:t>
      </w:r>
      <w:proofErr w:type="spellEnd"/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progettata da </w:t>
      </w:r>
      <w:hyperlink r:id="rId11" w:tgtFrame="_blank" w:history="1">
        <w:r w:rsidR="00DD18D1"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Renzo Piano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(</w:t>
      </w:r>
      <w:hyperlink r:id="rId12" w:history="1">
        <w:r w:rsidRPr="006407E7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http://www.rpbw.com/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)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nota col nome di “</w:t>
      </w:r>
      <w:proofErr w:type="spellStart"/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Shard</w:t>
      </w:r>
      <w:proofErr w:type="spellEnd"/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of Glass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" nel quartiere di </w:t>
      </w:r>
      <w:proofErr w:type="spellStart"/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Southwark</w:t>
      </w:r>
      <w:proofErr w:type="spellEnd"/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a </w:t>
      </w:r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sud del Tamigi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I </w:t>
      </w:r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72 piani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dell’edificio, alto </w:t>
      </w:r>
      <w:r w:rsidR="00DD18D1"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306 metri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ospita il </w:t>
      </w:r>
      <w:hyperlink r:id="rId13" w:tgtFrame="_blank" w:history="1">
        <w:r w:rsidR="00DD18D1"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Tower Bridge Exhibition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( </w:t>
      </w:r>
      <w:hyperlink r:id="rId14" w:history="1">
        <w:r w:rsidRPr="006407E7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http://www.towerbridge.org.uk/TBE/EN/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)  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negozi, uffici, un hotel, alloggi residenziali, teatri, bar e ristoranti con possibilità inoltre, di salire alla galle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( 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ria panoramica.</w:t>
      </w:r>
      <w:r w:rsidR="00DD18D1" w:rsidRPr="00DD18D1">
        <w:rPr>
          <w:rFonts w:ascii="MS Gothic" w:eastAsia="MS Gothic" w:hAnsi="MS Gothic" w:cs="MS Gothic" w:hint="eastAsia"/>
          <w:color w:val="000000"/>
          <w:sz w:val="20"/>
          <w:szCs w:val="20"/>
          <w:lang w:eastAsia="it-IT"/>
        </w:rPr>
        <w:t> </w:t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="00DD18D1"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Tempo a disposizione per attività individuali.</w:t>
      </w:r>
    </w:p>
    <w:p w:rsidR="00DD18D1" w:rsidRPr="00DD18D1" w:rsidRDefault="003E1531" w:rsidP="00DD1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1" w:name="c4850"/>
      <w:bookmarkEnd w:id="1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pict>
          <v:rect id="_x0000_i1025" style="width:0;height:.75pt" o:hralign="center" o:hrstd="t" o:hr="t" fillcolor="#a0a0a0" stroked="f"/>
        </w:pict>
      </w:r>
    </w:p>
    <w:p w:rsidR="00965808" w:rsidRDefault="00965808" w:rsidP="00DD18D1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4A4848"/>
          <w:sz w:val="30"/>
          <w:szCs w:val="30"/>
          <w:lang w:eastAsia="it-IT"/>
        </w:rPr>
      </w:pPr>
      <w:bookmarkStart w:id="2" w:name="c4849"/>
      <w:bookmarkEnd w:id="2"/>
    </w:p>
    <w:p w:rsidR="00DD18D1" w:rsidRPr="00DD18D1" w:rsidRDefault="00DD18D1" w:rsidP="00DD18D1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4A4848"/>
          <w:sz w:val="30"/>
          <w:szCs w:val="30"/>
          <w:lang w:eastAsia="it-IT"/>
        </w:rPr>
      </w:pPr>
      <w:r w:rsidRPr="00DD18D1">
        <w:rPr>
          <w:rFonts w:ascii="Arial" w:eastAsia="Times New Roman" w:hAnsi="Arial" w:cs="Arial"/>
          <w:color w:val="4A4848"/>
          <w:sz w:val="30"/>
          <w:szCs w:val="30"/>
          <w:lang w:eastAsia="it-IT"/>
        </w:rPr>
        <w:t>2° Giorno</w:t>
      </w:r>
    </w:p>
    <w:p w:rsidR="00DD18D1" w:rsidRPr="00DD18D1" w:rsidRDefault="00DD18D1" w:rsidP="00DD18D1">
      <w:pPr>
        <w:pBdr>
          <w:left w:val="single" w:sz="12" w:space="9" w:color="686868"/>
        </w:pBdr>
        <w:shd w:val="clear" w:color="auto" w:fill="FFFFFF"/>
        <w:spacing w:before="90" w:after="150" w:line="330" w:lineRule="atLeast"/>
        <w:rPr>
          <w:rFonts w:ascii="Arial" w:eastAsia="Times New Roman" w:hAnsi="Arial" w:cs="Arial"/>
          <w:b/>
          <w:bCs/>
          <w:color w:val="4A4848"/>
          <w:sz w:val="21"/>
          <w:szCs w:val="21"/>
          <w:lang w:eastAsia="it-IT"/>
        </w:rPr>
      </w:pPr>
      <w:r w:rsidRPr="00DD18D1">
        <w:rPr>
          <w:rFonts w:ascii="Arial" w:eastAsia="Times New Roman" w:hAnsi="Arial" w:cs="Arial"/>
          <w:b/>
          <w:bCs/>
          <w:color w:val="4A4848"/>
          <w:sz w:val="21"/>
          <w:szCs w:val="21"/>
          <w:lang w:eastAsia="it-IT"/>
        </w:rPr>
        <w:t>venerdì 12 ottobre</w:t>
      </w:r>
    </w:p>
    <w:p w:rsidR="00DD18D1" w:rsidRPr="00DD18D1" w:rsidRDefault="00DD18D1" w:rsidP="00DD1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18D1">
        <w:rPr>
          <w:rFonts w:ascii="Arial" w:eastAsia="Times New Roman" w:hAnsi="Arial" w:cs="Arial"/>
          <w:color w:val="000000"/>
          <w:sz w:val="2"/>
          <w:szCs w:val="2"/>
          <w:lang w:eastAsia="it-IT"/>
        </w:rPr>
        <w:br w:type="textWrapping" w:clear="all"/>
      </w:r>
    </w:p>
    <w:p w:rsidR="00DD18D1" w:rsidRDefault="00DD18D1" w:rsidP="00965808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3" w:name="c4848"/>
      <w:bookmarkEnd w:id="3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Colazione in hotel e incontro con la guida per i quartieri a Sud del Tamigi, tradizionalmente poveri ed emarginati. Il quartiere di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Southwark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oggi fra i più vitali e gettonati, è l’esempio più eclatante del rinnovo e del ripristino di queste aree.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Iniziamo la nostra visita ai piedi della storica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Cattedrale di Saint Paul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Sir Christopher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Wren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1673) dove ha inizio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nuovo asse pedonale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che unisce la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City a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Bankside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Southwark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Sul lato Nord del fiume, visiteremo la nuova sede della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Salvation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Army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Sheppard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Robson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2004), ed attraverseremo il fiume sul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Millenium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Bridge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Foster &amp;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partners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2002), i cui 8 cavi di sostegno sono tesi sotto il livello del piano di camminamento lungo 325m, fino ad arrivare alla </w:t>
      </w:r>
      <w:hyperlink r:id="rId15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Tate Modern</w:t>
        </w:r>
      </w:hyperlink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Herzog &amp; de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Meuron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2000)</w:t>
      </w:r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( </w:t>
      </w:r>
      <w:hyperlink r:id="rId16" w:history="1">
        <w:r w:rsidR="0028418C" w:rsidRPr="006407E7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http://www.tate.org.uk/visit/tate-modern</w:t>
        </w:r>
      </w:hyperlink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)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primo dei grandi progetti di riqualificazione di questa area. Proseguimento per gli edifici di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Bankside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123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Allies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&amp; Morrison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2001) che configurano una estensione della City e rappresentano la nuova area pubblica e culturale (</w:t>
      </w:r>
      <w:proofErr w:type="spellStart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Allies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&amp; Morrison, oggi è uno maggiori studi di architettura della capitale, responsabile del riassetto di numerosi quartieri di Londra ed importanti progetti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contemporanei in città). Successiva tappa al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Unicorn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Theatre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for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Children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Keith Williams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Architects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2005),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London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City Hall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Foster &amp;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partners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2002), sede del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Municipio di Londra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e agli attigui edifici del complesso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More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London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che definiscono un elegante spazio lungo il Tamigi e contribuiscono al recupero del lungo-fiume come passeggiata pedonale. Passaggio nei pressi della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London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Eye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Marks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Barfield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Architects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2000), la ruota panoramica più alta del mondo.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Pranzo libero nei ristoranti intorno allo storico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Borough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Market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uno dei più amati della</w:t>
      </w:r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capitale e recentemente rinnovato.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Proseguimento verso lo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Square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Mile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della City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Già ricco di opere miliari (come il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celebre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Lloyds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’ building di Richard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Rogers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 è oggi in piena rivoluzionaria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verticalizzazione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Swiss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Re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headquarters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Foster &amp;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partners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2004),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88 Wood St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Richard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Rogers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1999),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5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Aldermanbury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Square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Eric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Parry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Architects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2006);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Plantation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Place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Arup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Associates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2004);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The Minerva Building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Nicholas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Grimshaw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&amp;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partners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2003) ed altre imponenti opere.</w:t>
      </w:r>
      <w:bookmarkStart w:id="4" w:name="c4847"/>
      <w:bookmarkEnd w:id="4"/>
    </w:p>
    <w:p w:rsidR="00DD18D1" w:rsidRPr="00DD18D1" w:rsidRDefault="003E1531" w:rsidP="00DD1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pict>
          <v:rect id="_x0000_i1026" style="width:0;height:.75pt" o:hralign="center" o:hrstd="t" o:hr="t" fillcolor="#a0a0a0" stroked="f"/>
        </w:pict>
      </w:r>
    </w:p>
    <w:p w:rsidR="00DD18D1" w:rsidRPr="00DD18D1" w:rsidRDefault="00DD18D1" w:rsidP="00DD18D1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4A4848"/>
          <w:sz w:val="30"/>
          <w:szCs w:val="30"/>
          <w:lang w:eastAsia="it-IT"/>
        </w:rPr>
      </w:pPr>
      <w:bookmarkStart w:id="5" w:name="c4846"/>
      <w:bookmarkEnd w:id="5"/>
      <w:r w:rsidRPr="00DD18D1">
        <w:rPr>
          <w:rFonts w:ascii="Arial" w:eastAsia="Times New Roman" w:hAnsi="Arial" w:cs="Arial"/>
          <w:color w:val="4A4848"/>
          <w:sz w:val="30"/>
          <w:szCs w:val="30"/>
          <w:lang w:eastAsia="it-IT"/>
        </w:rPr>
        <w:t>3° Giorno</w:t>
      </w:r>
    </w:p>
    <w:p w:rsidR="00DD18D1" w:rsidRPr="00DD18D1" w:rsidRDefault="00DD18D1" w:rsidP="00DD18D1">
      <w:pPr>
        <w:pBdr>
          <w:left w:val="single" w:sz="12" w:space="9" w:color="686868"/>
        </w:pBdr>
        <w:shd w:val="clear" w:color="auto" w:fill="FFFFFF"/>
        <w:spacing w:before="90" w:after="150" w:line="330" w:lineRule="atLeast"/>
        <w:rPr>
          <w:rFonts w:ascii="Arial" w:eastAsia="Times New Roman" w:hAnsi="Arial" w:cs="Arial"/>
          <w:b/>
          <w:bCs/>
          <w:color w:val="4A4848"/>
          <w:sz w:val="21"/>
          <w:szCs w:val="21"/>
          <w:lang w:eastAsia="it-IT"/>
        </w:rPr>
      </w:pPr>
      <w:r w:rsidRPr="00DD18D1">
        <w:rPr>
          <w:rFonts w:ascii="Arial" w:eastAsia="Times New Roman" w:hAnsi="Arial" w:cs="Arial"/>
          <w:b/>
          <w:bCs/>
          <w:color w:val="4A4848"/>
          <w:sz w:val="21"/>
          <w:szCs w:val="21"/>
          <w:lang w:eastAsia="it-IT"/>
        </w:rPr>
        <w:t>sabato 13 ottobre</w:t>
      </w:r>
    </w:p>
    <w:p w:rsidR="00DD18D1" w:rsidRPr="00DD18D1" w:rsidRDefault="00DD18D1" w:rsidP="00DD1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18D1">
        <w:rPr>
          <w:rFonts w:ascii="Arial" w:eastAsia="Times New Roman" w:hAnsi="Arial" w:cs="Arial"/>
          <w:color w:val="000000"/>
          <w:sz w:val="2"/>
          <w:szCs w:val="2"/>
          <w:lang w:eastAsia="it-IT"/>
        </w:rPr>
        <w:br w:type="textWrapping" w:clear="all"/>
      </w:r>
    </w:p>
    <w:p w:rsidR="00DD18D1" w:rsidRPr="00DD18D1" w:rsidRDefault="00DD18D1" w:rsidP="00DD18D1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6" w:name="c4845"/>
      <w:bookmarkEnd w:id="6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Colazione in hotel e partenza con bus privato dall’hotel verso gli uffici di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New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London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Architecture Office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vedere progetti e plastici in città. Incontro con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Pete Murray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tecnico del centro per discutere la situazione urbana attuale della città e progetti in fase di sviluppo.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Proseguimento in autobus verso il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Sud-Est per Greenwich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per panoramica della città.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Pranzo libero nel </w:t>
      </w:r>
      <w:proofErr w:type="spellStart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cafè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 </w:t>
      </w:r>
      <w:hyperlink r:id="rId17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Laban Dance Centre</w:t>
        </w:r>
      </w:hyperlink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</w:t>
      </w:r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( </w:t>
      </w:r>
      <w:hyperlink r:id="rId18" w:history="1">
        <w:r w:rsidR="0028418C" w:rsidRPr="006407E7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http://www.trinitylaban.ac.uk/</w:t>
        </w:r>
      </w:hyperlink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)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Visita ‘dietro le quinte’ all’interno dell’acclamato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Laban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Dance Centre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Herzog &amp;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br/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Meuron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2003</w:t>
      </w:r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 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solitamente chiuso al pubblico, si prega di non fotografare), nuova sede della storica scuola di danza contemporanea.</w:t>
      </w:r>
      <w:r w:rsidR="0028418C" w:rsidRPr="0028418C">
        <w:t xml:space="preserve">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Partenza per lo studio di </w:t>
      </w:r>
      <w:hyperlink r:id="rId19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Foster &amp; Partners</w:t>
        </w:r>
      </w:hyperlink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  </w:t>
      </w:r>
      <w:hyperlink r:id="rId20" w:history="1">
        <w:r w:rsidR="0028418C" w:rsidRPr="006407E7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http://www.fosterandpartners.com/Practice/Default.aspx</w:t>
        </w:r>
      </w:hyperlink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)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. Previsto arrivo allo studio di Foster. Per la visita il gruppo sarà diviso in due parti e si effettueranno due to</w:t>
      </w:r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</w:t>
      </w:r>
      <w:proofErr w:type="spellStart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ur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40 minuti circa.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Rientro in hotel, cena libera e pernottamento.</w:t>
      </w:r>
    </w:p>
    <w:p w:rsidR="00DD18D1" w:rsidRPr="00DD18D1" w:rsidRDefault="003E1531" w:rsidP="00DD1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7" w:name="c4844"/>
      <w:bookmarkEnd w:id="7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pict>
          <v:rect id="_x0000_i1027" style="width:0;height:.75pt" o:hralign="center" o:hrstd="t" o:hr="t" fillcolor="#a0a0a0" stroked="f"/>
        </w:pict>
      </w:r>
    </w:p>
    <w:p w:rsidR="00965808" w:rsidRDefault="00965808" w:rsidP="00DD18D1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4A4848"/>
          <w:sz w:val="30"/>
          <w:szCs w:val="30"/>
          <w:lang w:eastAsia="it-IT"/>
        </w:rPr>
      </w:pPr>
      <w:bookmarkStart w:id="8" w:name="c4843"/>
      <w:bookmarkEnd w:id="8"/>
    </w:p>
    <w:p w:rsidR="00DD18D1" w:rsidRPr="00DD18D1" w:rsidRDefault="00DD18D1" w:rsidP="00DD18D1">
      <w:pPr>
        <w:shd w:val="clear" w:color="auto" w:fill="FFFFFF"/>
        <w:spacing w:after="150" w:line="330" w:lineRule="atLeast"/>
        <w:outlineLvl w:val="2"/>
        <w:rPr>
          <w:rFonts w:ascii="Arial" w:eastAsia="Times New Roman" w:hAnsi="Arial" w:cs="Arial"/>
          <w:color w:val="4A4848"/>
          <w:sz w:val="30"/>
          <w:szCs w:val="30"/>
          <w:lang w:eastAsia="it-IT"/>
        </w:rPr>
      </w:pPr>
      <w:r w:rsidRPr="00DD18D1">
        <w:rPr>
          <w:rFonts w:ascii="Arial" w:eastAsia="Times New Roman" w:hAnsi="Arial" w:cs="Arial"/>
          <w:color w:val="4A4848"/>
          <w:sz w:val="30"/>
          <w:szCs w:val="30"/>
          <w:lang w:eastAsia="it-IT"/>
        </w:rPr>
        <w:t>4° Giorno</w:t>
      </w:r>
    </w:p>
    <w:p w:rsidR="00DD18D1" w:rsidRPr="00DD18D1" w:rsidRDefault="00DD18D1" w:rsidP="00DD18D1">
      <w:pPr>
        <w:pBdr>
          <w:left w:val="single" w:sz="12" w:space="9" w:color="686868"/>
        </w:pBdr>
        <w:shd w:val="clear" w:color="auto" w:fill="FFFFFF"/>
        <w:spacing w:before="90" w:after="150" w:line="330" w:lineRule="atLeast"/>
        <w:rPr>
          <w:rFonts w:ascii="Arial" w:eastAsia="Times New Roman" w:hAnsi="Arial" w:cs="Arial"/>
          <w:b/>
          <w:bCs/>
          <w:color w:val="4A4848"/>
          <w:sz w:val="21"/>
          <w:szCs w:val="21"/>
          <w:lang w:eastAsia="it-IT"/>
        </w:rPr>
      </w:pPr>
      <w:r w:rsidRPr="00DD18D1">
        <w:rPr>
          <w:rFonts w:ascii="Arial" w:eastAsia="Times New Roman" w:hAnsi="Arial" w:cs="Arial"/>
          <w:b/>
          <w:bCs/>
          <w:color w:val="4A4848"/>
          <w:sz w:val="21"/>
          <w:szCs w:val="21"/>
          <w:lang w:eastAsia="it-IT"/>
        </w:rPr>
        <w:t>domenica 14 ottobre</w:t>
      </w:r>
    </w:p>
    <w:p w:rsidR="00DD18D1" w:rsidRPr="00DD18D1" w:rsidRDefault="00DD18D1" w:rsidP="00DD18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D18D1">
        <w:rPr>
          <w:rFonts w:ascii="Arial" w:eastAsia="Times New Roman" w:hAnsi="Arial" w:cs="Arial"/>
          <w:color w:val="000000"/>
          <w:sz w:val="2"/>
          <w:szCs w:val="2"/>
          <w:lang w:eastAsia="it-IT"/>
        </w:rPr>
        <w:br w:type="textWrapping" w:clear="all"/>
      </w:r>
    </w:p>
    <w:p w:rsidR="00DD18D1" w:rsidRDefault="00DD18D1" w:rsidP="00DD18D1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9" w:name="c4842"/>
      <w:bookmarkEnd w:id="9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Colazione in hotel e partenza in bus privato con bagagli al seguito e dopo aver fatto il check-in per la zona della stazione di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Paddington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e Kings Cross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per vedere la trasformazione urbana in atto e visita interna della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St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Pancras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International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hyperlink r:id="rId21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Foster &amp; partners</w:t>
        </w:r>
      </w:hyperlink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hyperlink r:id="rId22" w:history="1">
        <w:r w:rsidR="0028418C" w:rsidRPr="006407E7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http://www.fosterandpartners.com/Practice/Default.aspx</w:t>
        </w:r>
      </w:hyperlink>
      <w:r w:rsidR="0028418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la nuova stazione di arrivo dell’</w:t>
      </w:r>
      <w:proofErr w:type="spellStart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Eurostar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costruzione per i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Giochi Olimpici 2012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e alcuni cantieri come il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Wimbledon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All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spellStart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England</w:t>
      </w:r>
      <w:proofErr w:type="spellEnd"/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Club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</w:t>
      </w:r>
      <w:hyperlink r:id="rId23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Norman Foster</w:t>
        </w:r>
      </w:hyperlink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</w:t>
      </w:r>
      <w:hyperlink r:id="rId24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Velodromo</w:t>
        </w:r>
      </w:hyperlink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dello studio </w:t>
      </w:r>
      <w:hyperlink r:id="rId25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Hopkins Architects</w:t>
        </w:r>
      </w:hyperlink>
      <w:r w:rsidR="00965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hyperlink r:id="rId26" w:history="1">
        <w:r w:rsidR="00965808" w:rsidRPr="006407E7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http://www.hopkins.co.uk/</w:t>
        </w:r>
      </w:hyperlink>
      <w:r w:rsidR="00965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)  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l'</w:t>
      </w:r>
      <w:hyperlink r:id="rId27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Aquatic Center</w:t>
        </w:r>
      </w:hyperlink>
      <w:r w:rsidR="00965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hyperlink r:id="rId28" w:history="1">
        <w:r w:rsidR="00965808" w:rsidRPr="006407E7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http://www.viaggidiarchitettura.it/news/archivio-news/dettaglio-articolo/articolo/londra-aquatics-center-di-zaha-hadid/</w:t>
        </w:r>
      </w:hyperlink>
      <w:r w:rsidR="00965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</w:t>
      </w:r>
      <w:hyperlink r:id="rId29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Zaha Hadid</w:t>
        </w:r>
      </w:hyperlink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="00965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</w:t>
      </w:r>
      <w:hyperlink r:id="rId30" w:history="1">
        <w:r w:rsidR="00965808" w:rsidRPr="006407E7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http://www.zaha-hadid.com/</w:t>
        </w:r>
      </w:hyperlink>
      <w:r w:rsidR="00965808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 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e l’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Energy Center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</w:t>
      </w:r>
      <w:hyperlink r:id="rId31" w:tgtFrame="_blank" w:history="1">
        <w:r w:rsidRPr="00DD18D1">
          <w:rPr>
            <w:rFonts w:ascii="Arial" w:eastAsia="Times New Roman" w:hAnsi="Arial" w:cs="Arial"/>
            <w:b/>
            <w:bCs/>
            <w:color w:val="DD0505"/>
            <w:sz w:val="20"/>
            <w:szCs w:val="20"/>
            <w:lang w:eastAsia="it-IT"/>
          </w:rPr>
          <w:t>John McAslan</w:t>
        </w:r>
      </w:hyperlink>
      <w:r w:rsidR="0096580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(   </w:t>
      </w:r>
      <w:hyperlink r:id="rId32" w:history="1">
        <w:r w:rsidR="00965808" w:rsidRPr="006407E7">
          <w:rPr>
            <w:rStyle w:val="Collegamentoipertestuale"/>
            <w:rFonts w:ascii="Arial" w:eastAsia="Times New Roman" w:hAnsi="Arial" w:cs="Arial"/>
            <w:b/>
            <w:bCs/>
            <w:sz w:val="20"/>
            <w:szCs w:val="20"/>
            <w:lang w:eastAsia="it-IT"/>
          </w:rPr>
          <w:t>http://www.alliesandmorrison.com/</w:t>
        </w:r>
      </w:hyperlink>
      <w:r w:rsidR="0096580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) 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. Per la prima volta in un evento così grande si parla di tre </w:t>
      </w:r>
      <w:proofErr w:type="spellStart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masterplan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: Olimpiadi e </w:t>
      </w:r>
      <w:proofErr w:type="spellStart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Paraolimpiadi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Trasformazione e </w:t>
      </w:r>
      <w:proofErr w:type="spellStart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Legacy</w:t>
      </w:r>
      <w:proofErr w:type="spellEnd"/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con lo scopo di una flessibilità dell'area prevedendo una gamma di funzioni compatibili con la sua possibile evoluzione.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>Pranzo libero ed in seguito partenza per l’aeroporto.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  <w:t xml:space="preserve">Imbarco sul volo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Alitalia AZ 7909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 partenza da </w:t>
      </w:r>
      <w:r w:rsidRPr="00DD18D1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Londra Heathrow</w:t>
      </w:r>
      <w:r w:rsidRPr="00DD18D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alle 17:40 con arrivo a Milano-Linate previsto alle 20:35</w:t>
      </w:r>
    </w:p>
    <w:p w:rsidR="00965808" w:rsidRDefault="00965808" w:rsidP="00DD18D1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10" w:name="_GoBack"/>
      <w:bookmarkEnd w:id="10"/>
    </w:p>
    <w:p w:rsidR="003E1531" w:rsidRDefault="003E1531" w:rsidP="003E1531">
      <w:pPr>
        <w:shd w:val="clear" w:color="auto" w:fill="FFFFFF"/>
        <w:spacing w:after="120" w:line="255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2861945" cy="1924050"/>
            <wp:effectExtent l="0" t="0" r="0" b="0"/>
            <wp:docPr id="2" name="Immagine 2" descr="cid:image002.jpg@01CD53B4.E3D99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2.jpg@01CD53B4.E3D99A80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31" w:rsidRDefault="003E1531" w:rsidP="00DD18D1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965808" w:rsidRPr="00DD18D1" w:rsidRDefault="003E1531" w:rsidP="00DD18D1">
      <w:pPr>
        <w:shd w:val="clear" w:color="auto" w:fill="FFFFFF"/>
        <w:spacing w:after="120" w:line="255" w:lineRule="atLeast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1655674" cy="749808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a definizione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674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8D1" w:rsidRPr="00DD18D1" w:rsidRDefault="003E1531" w:rsidP="00DD18D1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bookmarkStart w:id="11" w:name="c4841"/>
      <w:bookmarkEnd w:id="11"/>
      <w:r>
        <w:rPr>
          <w:rFonts w:ascii="Arial" w:eastAsia="Times New Roman" w:hAnsi="Arial" w:cs="Arial"/>
          <w:color w:val="000000"/>
          <w:sz w:val="18"/>
          <w:szCs w:val="18"/>
          <w:lang w:eastAsia="it-IT"/>
        </w:rPr>
        <w:pict>
          <v:rect id="_x0000_i1028" style="width:0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94"/>
        <w:gridCol w:w="4894"/>
      </w:tblGrid>
      <w:tr w:rsidR="00DD18D1" w:rsidRPr="00DD18D1" w:rsidTr="00DD18D1">
        <w:trPr>
          <w:tblCellSpacing w:w="0" w:type="dxa"/>
        </w:trPr>
        <w:tc>
          <w:tcPr>
            <w:tcW w:w="2500" w:type="pct"/>
            <w:tcMar>
              <w:top w:w="75" w:type="dxa"/>
              <w:left w:w="75" w:type="dxa"/>
              <w:bottom w:w="75" w:type="dxa"/>
              <w:right w:w="1500" w:type="dxa"/>
            </w:tcMar>
            <w:hideMark/>
          </w:tcPr>
          <w:p w:rsidR="00DD18D1" w:rsidRPr="00DD18D1" w:rsidRDefault="00DD18D1" w:rsidP="00DD18D1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bookmarkStart w:id="12" w:name="c4837"/>
            <w:bookmarkEnd w:id="12"/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Quota per persona in camera doppia € 890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(matrimoniale o letti separati da intendersi unicamente come segnalazione)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Supplemento camera singola € 250</w:t>
            </w:r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  <w:t>Adesioni entro il 31 luglio 2012 con acconto di € 400</w:t>
            </w:r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br/>
              <w:t>Saldo entro il 11 settembre 2012Il gruppo si intenderà confermato al raggiungimento di 20 adesioni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.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 quota comprende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DD18D1" w:rsidRPr="00DD18D1" w:rsidRDefault="00DD18D1" w:rsidP="00DD18D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volo diretto a/r Londra da Milano in mattinata con rientro in serata compresi tasse e diritti</w:t>
            </w:r>
          </w:p>
          <w:p w:rsidR="00DD18D1" w:rsidRPr="00DD18D1" w:rsidRDefault="00DD18D1" w:rsidP="00DD18D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 notti presso hotel 4 stelle in camera doppia con prima colazione e tasse comprese</w:t>
            </w:r>
          </w:p>
          <w:p w:rsidR="00DD18D1" w:rsidRPr="00DD18D1" w:rsidRDefault="00DD18D1" w:rsidP="00DD18D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Trasferimenti dall'aeroporto all'Hotel andata e ritorno in bus privato</w:t>
            </w:r>
          </w:p>
          <w:p w:rsidR="00DD18D1" w:rsidRPr="00DD18D1" w:rsidRDefault="00DD18D1" w:rsidP="00DD18D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Trasferimenti in città come da programma</w:t>
            </w:r>
          </w:p>
          <w:p w:rsidR="00DD18D1" w:rsidRPr="00DD18D1" w:rsidRDefault="00DD18D1" w:rsidP="00DD18D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 loco accompagnatore-guida specializzata in italiano come da programma</w:t>
            </w:r>
          </w:p>
          <w:p w:rsidR="00DD18D1" w:rsidRPr="00DD18D1" w:rsidRDefault="00DD18D1" w:rsidP="00DD18D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Assicurazione medico-bagaglio </w:t>
            </w:r>
            <w:hyperlink r:id="rId36" w:tgtFrame="_blank" w:history="1">
              <w:proofErr w:type="spellStart"/>
              <w:r w:rsidRPr="00DD18D1">
                <w:rPr>
                  <w:rFonts w:ascii="Arial" w:eastAsia="Times New Roman" w:hAnsi="Arial" w:cs="Arial"/>
                  <w:color w:val="DD0505"/>
                  <w:sz w:val="18"/>
                  <w:szCs w:val="18"/>
                  <w:lang w:eastAsia="it-IT"/>
                </w:rPr>
                <w:t>Mondial</w:t>
              </w:r>
              <w:proofErr w:type="spellEnd"/>
              <w:r w:rsidRPr="00DD18D1">
                <w:rPr>
                  <w:rFonts w:ascii="Arial" w:eastAsia="Times New Roman" w:hAnsi="Arial" w:cs="Arial"/>
                  <w:color w:val="DD0505"/>
                  <w:sz w:val="18"/>
                  <w:szCs w:val="18"/>
                  <w:lang w:eastAsia="it-IT"/>
                </w:rPr>
                <w:t xml:space="preserve"> Assistance</w:t>
              </w:r>
            </w:hyperlink>
          </w:p>
          <w:p w:rsidR="00DD18D1" w:rsidRPr="00DD18D1" w:rsidRDefault="00DD18D1" w:rsidP="00DD18D1">
            <w:pPr>
              <w:numPr>
                <w:ilvl w:val="0"/>
                <w:numId w:val="1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Londra Travel Box</w:t>
            </w:r>
          </w:p>
        </w:tc>
        <w:tc>
          <w:tcPr>
            <w:tcW w:w="2500" w:type="pct"/>
            <w:hideMark/>
          </w:tcPr>
          <w:p w:rsidR="00DD18D1" w:rsidRPr="00DD18D1" w:rsidRDefault="00DD18D1" w:rsidP="00DD18D1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La quota non comprende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</w:t>
            </w:r>
          </w:p>
          <w:p w:rsidR="00DD18D1" w:rsidRPr="00DD18D1" w:rsidRDefault="00DD18D1" w:rsidP="00DD18D1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ingressi dove non specificato</w:t>
            </w:r>
          </w:p>
          <w:p w:rsidR="00DD18D1" w:rsidRPr="00DD18D1" w:rsidRDefault="00DD18D1" w:rsidP="00DD18D1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pasti e bevande</w:t>
            </w:r>
          </w:p>
          <w:p w:rsidR="00DD18D1" w:rsidRPr="00DD18D1" w:rsidRDefault="00DD18D1" w:rsidP="00DD18D1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tutto ciò che non è specificato nella voce “la quota comprende”</w:t>
            </w:r>
          </w:p>
          <w:p w:rsidR="00DD18D1" w:rsidRPr="00DD18D1" w:rsidRDefault="00DD18D1" w:rsidP="00DD18D1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 xml:space="preserve">si prega di verificare il regolamento liquido a bordo su </w:t>
            </w:r>
            <w:hyperlink r:id="rId37" w:tgtFrame="_blank" w:history="1">
              <w:r w:rsidRPr="00DD18D1">
                <w:rPr>
                  <w:rFonts w:ascii="Arial" w:eastAsia="Times New Roman" w:hAnsi="Arial" w:cs="Arial"/>
                  <w:color w:val="DD0505"/>
                  <w:sz w:val="18"/>
                  <w:szCs w:val="18"/>
                  <w:lang w:eastAsia="it-IT"/>
                </w:rPr>
                <w:t>www.viaggidiarchitettura.it/faq.asp</w:t>
              </w:r>
            </w:hyperlink>
          </w:p>
          <w:p w:rsidR="00DD18D1" w:rsidRPr="00DD18D1" w:rsidRDefault="00DD18D1" w:rsidP="00DD18D1">
            <w:pPr>
              <w:numPr>
                <w:ilvl w:val="0"/>
                <w:numId w:val="2"/>
              </w:numPr>
              <w:spacing w:before="100" w:beforeAutospacing="1" w:after="100" w:afterAutospacing="1" w:line="21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Si prega di verificare la validità del documento per l’espatrio (passaporto o carta di identità non rinnovata) la patente non è accettata</w:t>
            </w:r>
          </w:p>
          <w:p w:rsidR="00965808" w:rsidRDefault="00965808" w:rsidP="00DD18D1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65808" w:rsidRDefault="00965808" w:rsidP="00DD18D1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65808" w:rsidRDefault="00965808" w:rsidP="00DD18D1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965808" w:rsidRDefault="00965808" w:rsidP="00DD18D1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  <w:p w:rsidR="00DD18D1" w:rsidRPr="00DD18D1" w:rsidRDefault="00965808" w:rsidP="00DD18D1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</w:t>
            </w:r>
            <w:r w:rsidR="00DD18D1"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’ordine delle visite in programma potrebbe avere delle variazioni per ragioni</w:t>
            </w:r>
            <w:r w:rsidR="00DD18D1"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organizzative.</w:t>
            </w:r>
          </w:p>
          <w:p w:rsidR="00DD18D1" w:rsidRPr="00DD18D1" w:rsidRDefault="00DD18D1" w:rsidP="00DD18D1">
            <w:pPr>
              <w:spacing w:after="120" w:line="255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Assicurazione integrativa annullamento costo individuale con sistemazione in doppia: 46 € per persona GLOBY GIALLO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Assicurazione integrativa annullamento costo individuale con sistemazione in singola: 59 € per persona GLOBY GIALLO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>Assicurazione medica integrativa: 55 € per persona GLOBY ROSSO</w:t>
            </w:r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  <w:t xml:space="preserve">condizioni </w:t>
            </w:r>
            <w:proofErr w:type="spellStart"/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assicuraztive</w:t>
            </w:r>
            <w:proofErr w:type="spellEnd"/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pubblicate sul sito </w:t>
            </w:r>
            <w:hyperlink r:id="rId38" w:tgtFrame="_blank" w:history="1">
              <w:r w:rsidRPr="00DD18D1">
                <w:rPr>
                  <w:rFonts w:ascii="Arial" w:eastAsia="Times New Roman" w:hAnsi="Arial" w:cs="Arial"/>
                  <w:b/>
                  <w:bCs/>
                  <w:color w:val="DD0505"/>
                  <w:sz w:val="20"/>
                  <w:szCs w:val="20"/>
                  <w:lang w:eastAsia="it-IT"/>
                </w:rPr>
                <w:t>www.globy.it</w:t>
              </w:r>
            </w:hyperlink>
            <w:r w:rsidRPr="00DD18D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br/>
            </w:r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Il premio assicurativo non </w:t>
            </w:r>
            <w:proofErr w:type="spellStart"/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é</w:t>
            </w:r>
            <w:proofErr w:type="spellEnd"/>
            <w:r w:rsidRPr="00DD1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mai rimborsabile.</w:t>
            </w:r>
          </w:p>
        </w:tc>
      </w:tr>
    </w:tbl>
    <w:p w:rsidR="004B5A54" w:rsidRDefault="004B5A54"/>
    <w:sectPr w:rsidR="004B5A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>
    <w:nsid w:val="3E5914E4"/>
    <w:multiLevelType w:val="multilevel"/>
    <w:tmpl w:val="2E04DA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B36D8"/>
    <w:multiLevelType w:val="multilevel"/>
    <w:tmpl w:val="54F6E2A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8"/>
    <w:rsid w:val="0002284A"/>
    <w:rsid w:val="00054464"/>
    <w:rsid w:val="00083AE2"/>
    <w:rsid w:val="000A59AC"/>
    <w:rsid w:val="000C7583"/>
    <w:rsid w:val="00113D99"/>
    <w:rsid w:val="00201ED6"/>
    <w:rsid w:val="00214959"/>
    <w:rsid w:val="0028418C"/>
    <w:rsid w:val="002B2A8D"/>
    <w:rsid w:val="0034694F"/>
    <w:rsid w:val="00363FA8"/>
    <w:rsid w:val="003E1531"/>
    <w:rsid w:val="003E3A46"/>
    <w:rsid w:val="004A14E1"/>
    <w:rsid w:val="004B5A54"/>
    <w:rsid w:val="00517C0A"/>
    <w:rsid w:val="005436AF"/>
    <w:rsid w:val="007277AD"/>
    <w:rsid w:val="00780EE6"/>
    <w:rsid w:val="007A7E27"/>
    <w:rsid w:val="007B4E97"/>
    <w:rsid w:val="007D7F38"/>
    <w:rsid w:val="00857B3E"/>
    <w:rsid w:val="00965808"/>
    <w:rsid w:val="00990284"/>
    <w:rsid w:val="009D5162"/>
    <w:rsid w:val="00A42C7F"/>
    <w:rsid w:val="00A52542"/>
    <w:rsid w:val="00A71589"/>
    <w:rsid w:val="00AD6AE2"/>
    <w:rsid w:val="00AE4957"/>
    <w:rsid w:val="00AF57CE"/>
    <w:rsid w:val="00BA01A0"/>
    <w:rsid w:val="00CA484F"/>
    <w:rsid w:val="00D01233"/>
    <w:rsid w:val="00D634DD"/>
    <w:rsid w:val="00D8767E"/>
    <w:rsid w:val="00D95D56"/>
    <w:rsid w:val="00DD18D1"/>
    <w:rsid w:val="00E07A57"/>
    <w:rsid w:val="00E535B0"/>
    <w:rsid w:val="00F418AC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41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ED6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1531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1531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418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1ED6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1531"/>
    <w:pPr>
      <w:spacing w:after="0" w:line="240" w:lineRule="auto"/>
    </w:pPr>
    <w:rPr>
      <w:rFonts w:ascii="Calibri" w:hAnsi="Calibri" w:cs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E1531"/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5963">
      <w:bodyDiv w:val="1"/>
      <w:marLeft w:val="300"/>
      <w:marRight w:val="300"/>
      <w:marTop w:val="3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6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0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53B4.E3D99A80" TargetMode="External"/><Relationship Id="rId13" Type="http://schemas.openxmlformats.org/officeDocument/2006/relationships/hyperlink" Target="http://www.towerbridge.org.uk/" TargetMode="External"/><Relationship Id="rId18" Type="http://schemas.openxmlformats.org/officeDocument/2006/relationships/hyperlink" Target="http://www.trinitylaban.ac.uk/" TargetMode="External"/><Relationship Id="rId26" Type="http://schemas.openxmlformats.org/officeDocument/2006/relationships/hyperlink" Target="http://www.hopkins.co.uk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fosterandpartners.com/" TargetMode="External"/><Relationship Id="rId34" Type="http://schemas.openxmlformats.org/officeDocument/2006/relationships/image" Target="cid:image002.jpg@01CD53B4.E3D99A8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pbw.com/" TargetMode="External"/><Relationship Id="rId17" Type="http://schemas.openxmlformats.org/officeDocument/2006/relationships/hyperlink" Target="http://www.laban.org/" TargetMode="External"/><Relationship Id="rId25" Type="http://schemas.openxmlformats.org/officeDocument/2006/relationships/hyperlink" Target="http://www.hopkins.co.uk/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www.glob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te.org.uk/visit/tate-modern" TargetMode="External"/><Relationship Id="rId20" Type="http://schemas.openxmlformats.org/officeDocument/2006/relationships/hyperlink" Target="http://www.fosterandpartners.com/Practice/Default.aspx" TargetMode="External"/><Relationship Id="rId29" Type="http://schemas.openxmlformats.org/officeDocument/2006/relationships/hyperlink" Target="http://www.zaha-hadid.com/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bw.com/" TargetMode="External"/><Relationship Id="rId24" Type="http://schemas.openxmlformats.org/officeDocument/2006/relationships/hyperlink" Target="http://www.viaggidiarchitettura.it/news/archivio-news/dettaglio-articolo/articolo/hai-voluto-le-olimpiadi-e-adesso-pedala/" TargetMode="External"/><Relationship Id="rId32" Type="http://schemas.openxmlformats.org/officeDocument/2006/relationships/hyperlink" Target="http://www.alliesandmorrison.com/" TargetMode="External"/><Relationship Id="rId37" Type="http://schemas.openxmlformats.org/officeDocument/2006/relationships/hyperlink" Target="http://www.viaggidiarchitettura.it/faq.asp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ate.org.uk/modern/" TargetMode="External"/><Relationship Id="rId23" Type="http://schemas.openxmlformats.org/officeDocument/2006/relationships/hyperlink" Target="http://www.fosterandpartners.com/" TargetMode="External"/><Relationship Id="rId28" Type="http://schemas.openxmlformats.org/officeDocument/2006/relationships/hyperlink" Target="http://www.viaggidiarchitettura.it/news/archivio-news/dettaglio-articolo/articolo/londra-aquatics-center-di-zaha-hadid/" TargetMode="External"/><Relationship Id="rId36" Type="http://schemas.openxmlformats.org/officeDocument/2006/relationships/hyperlink" Target="http://www.globy.it/" TargetMode="External"/><Relationship Id="rId10" Type="http://schemas.openxmlformats.org/officeDocument/2006/relationships/hyperlink" Target="http://www.londoneye.com/it/" TargetMode="External"/><Relationship Id="rId19" Type="http://schemas.openxmlformats.org/officeDocument/2006/relationships/hyperlink" Target="http://www.fosterandpartners.com/Practice/Default.aspx" TargetMode="External"/><Relationship Id="rId31" Type="http://schemas.openxmlformats.org/officeDocument/2006/relationships/hyperlink" Target="http://www.alliesandmorriso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ondoneye.com/it/" TargetMode="External"/><Relationship Id="rId14" Type="http://schemas.openxmlformats.org/officeDocument/2006/relationships/hyperlink" Target="http://www.towerbridge.org.uk/TBE/EN/" TargetMode="External"/><Relationship Id="rId22" Type="http://schemas.openxmlformats.org/officeDocument/2006/relationships/hyperlink" Target="http://www.fosterandpartners.com/Practice/Default.aspx" TargetMode="External"/><Relationship Id="rId27" Type="http://schemas.openxmlformats.org/officeDocument/2006/relationships/hyperlink" Target="http://www.viaggidiarchitettura.it/news/archivio-news/dettaglio-articolo/articolo/londra-aquatics-center-di-zaha-hadid/" TargetMode="External"/><Relationship Id="rId30" Type="http://schemas.openxmlformats.org/officeDocument/2006/relationships/hyperlink" Target="http://www.zaha-hadid.com/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777C5-89B2-45AE-A3F0-10877EDE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cp:lastPrinted>2012-06-28T09:55:00Z</cp:lastPrinted>
  <dcterms:created xsi:type="dcterms:W3CDTF">2012-06-28T09:56:00Z</dcterms:created>
  <dcterms:modified xsi:type="dcterms:W3CDTF">2012-06-28T09:56:00Z</dcterms:modified>
</cp:coreProperties>
</file>